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3D" w:rsidRDefault="0041683D" w:rsidP="0041683D">
      <w:pPr>
        <w:pStyle w:val="Default"/>
        <w:framePr w:w="9685" w:wrap="auto" w:vAnchor="page" w:hAnchor="page" w:x="1366" w:y="961"/>
        <w:spacing w:line="258" w:lineRule="atLeast"/>
        <w:rPr>
          <w:sz w:val="18"/>
          <w:szCs w:val="18"/>
        </w:rPr>
      </w:pPr>
      <w:r>
        <w:rPr>
          <w:sz w:val="18"/>
          <w:szCs w:val="18"/>
        </w:rPr>
        <w:t>PLEASE CIRCLE:</w:t>
      </w:r>
      <w:r>
        <w:rPr>
          <w:sz w:val="18"/>
          <w:szCs w:val="18"/>
        </w:rPr>
        <w:br/>
        <w:t xml:space="preserve"> DO YOU WANT TO INSPECT THE RECORDS? YES or </w:t>
      </w:r>
      <w:r w:rsidRPr="00152E49">
        <w:rPr>
          <w:b/>
          <w:sz w:val="18"/>
          <w:szCs w:val="18"/>
          <w:u w:val="single"/>
        </w:rPr>
        <w:t>NO</w:t>
      </w:r>
      <w:r>
        <w:rPr>
          <w:sz w:val="18"/>
          <w:szCs w:val="18"/>
        </w:rPr>
        <w:br/>
        <w:t xml:space="preserve"> DO YOU WANT COPIES OF THE RECORDS? </w:t>
      </w:r>
      <w:r w:rsidRPr="00152E49">
        <w:rPr>
          <w:b/>
          <w:i/>
          <w:sz w:val="18"/>
          <w:szCs w:val="18"/>
          <w:u w:val="single"/>
        </w:rPr>
        <w:t xml:space="preserve">YES </w:t>
      </w:r>
      <w:r>
        <w:rPr>
          <w:sz w:val="18"/>
          <w:szCs w:val="18"/>
        </w:rPr>
        <w:t>or NO</w:t>
      </w:r>
      <w:r>
        <w:rPr>
          <w:sz w:val="18"/>
          <w:szCs w:val="18"/>
        </w:rPr>
        <w:br/>
        <w:t xml:space="preserve"> DO YOU WANT CERTIFIED COPIES OF RECORDS? YES or </w:t>
      </w:r>
      <w:r w:rsidRPr="00152E49">
        <w:rPr>
          <w:b/>
          <w:i/>
          <w:sz w:val="18"/>
          <w:szCs w:val="18"/>
          <w:u w:val="single"/>
        </w:rPr>
        <w:t>NO</w:t>
      </w:r>
      <w:r>
        <w:rPr>
          <w:sz w:val="18"/>
          <w:szCs w:val="18"/>
        </w:rPr>
        <w:br/>
        <w:t xml:space="preserve"> IF YOU HAVE REQUESTED COPIES, WHAT MEDIUM DO YOU PREFER?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e.g., </w:t>
      </w:r>
      <w:r>
        <w:rPr>
          <w:sz w:val="18"/>
          <w:szCs w:val="18"/>
        </w:rPr>
        <w:t>paper or on disk? _</w:t>
      </w:r>
      <w:r>
        <w:rPr>
          <w:sz w:val="18"/>
          <w:szCs w:val="18"/>
        </w:rPr>
        <w:br/>
        <w:t xml:space="preserve"> NOTE: Pursuant to the district's fee schedule, fees may be required in connection with your request</w:t>
      </w:r>
      <w:r>
        <w:rPr>
          <w:sz w:val="18"/>
          <w:szCs w:val="18"/>
        </w:rPr>
        <w:br/>
        <w:t xml:space="preserve"> *If a requester wishes to pursue relief or remedies provided for in the Right-to-Know act, the request for access</w:t>
      </w:r>
      <w:r>
        <w:rPr>
          <w:sz w:val="18"/>
          <w:szCs w:val="18"/>
        </w:rPr>
        <w:br/>
        <w:t xml:space="preserve"> to records must be in writing, addressed to the designated open records officer, include a name and address for</w:t>
      </w:r>
      <w:r>
        <w:rPr>
          <w:sz w:val="18"/>
          <w:szCs w:val="18"/>
        </w:rPr>
        <w:br/>
        <w:t xml:space="preserve"> the district response and identify or describe records with sufficient specificity to enable the district to ascertain</w:t>
      </w:r>
      <w:r>
        <w:rPr>
          <w:sz w:val="18"/>
          <w:szCs w:val="18"/>
        </w:rPr>
        <w:br/>
        <w:t xml:space="preserve"> what records are requested. Section 702 -703, Right-to-Know law. </w:t>
      </w:r>
    </w:p>
    <w:p w:rsidR="007150EE" w:rsidRDefault="007150EE"/>
    <w:sectPr w:rsidR="007150EE" w:rsidSect="00715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683D"/>
    <w:rsid w:val="0041683D"/>
    <w:rsid w:val="0071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168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>The College of William &amp; Mary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2010-03-30T15:11:00Z</dcterms:created>
  <dcterms:modified xsi:type="dcterms:W3CDTF">2010-03-30T15:11:00Z</dcterms:modified>
</cp:coreProperties>
</file>